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9BED" w14:textId="735878A5" w:rsidR="000C56D6" w:rsidRDefault="000C56D6">
      <w:pPr>
        <w:rPr>
          <w:lang w:val="en-US"/>
        </w:rPr>
      </w:pPr>
      <w:proofErr w:type="spellStart"/>
      <w:r>
        <w:rPr>
          <w:lang w:val="en-US"/>
        </w:rPr>
        <w:t>Examenonderwerp</w:t>
      </w:r>
      <w:proofErr w:type="spellEnd"/>
      <w:r>
        <w:rPr>
          <w:lang w:val="en-US"/>
        </w:rPr>
        <w:t>:</w:t>
      </w:r>
      <w:r w:rsidR="006E7836">
        <w:rPr>
          <w:lang w:val="en-US"/>
        </w:rPr>
        <w:t xml:space="preserve"> </w:t>
      </w:r>
      <w:proofErr w:type="spellStart"/>
      <w:r>
        <w:rPr>
          <w:lang w:val="en-US"/>
        </w:rPr>
        <w:t>Politiek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Onderdeel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Samenvatting</w:t>
      </w:r>
      <w:proofErr w:type="spellEnd"/>
      <w:r>
        <w:rPr>
          <w:lang w:val="en-US"/>
        </w:rPr>
        <w:t xml:space="preserve"> H</w:t>
      </w:r>
      <w:r w:rsidR="00FB57B0">
        <w:rPr>
          <w:lang w:val="en-US"/>
        </w:rPr>
        <w:t>7</w:t>
      </w:r>
    </w:p>
    <w:p w14:paraId="410475EA" w14:textId="77777777" w:rsidR="006E7836" w:rsidRDefault="006E7836" w:rsidP="006E7836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58194A4D" w14:textId="730279B8" w:rsidR="006E7836" w:rsidRPr="006E7836" w:rsidRDefault="006E7836" w:rsidP="006E783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E7836">
        <w:rPr>
          <w:rFonts w:ascii="Arial" w:eastAsiaTheme="minorEastAsia" w:hAnsi="Arial" w:cs="Arial"/>
          <w:color w:val="000000" w:themeColor="text1"/>
          <w:kern w:val="24"/>
        </w:rPr>
        <w:t>In hoofdstuk 7 worden de volgende deelvragen behandeld:</w:t>
      </w:r>
    </w:p>
    <w:p w14:paraId="5D443EEB" w14:textId="77777777" w:rsidR="006E7836" w:rsidRPr="006E7836" w:rsidRDefault="006E7836" w:rsidP="006E7836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E7836">
        <w:rPr>
          <w:rFonts w:ascii="Arial" w:eastAsiaTheme="minorEastAsia" w:hAnsi="Arial" w:cs="Arial"/>
          <w:color w:val="000000" w:themeColor="text1"/>
          <w:kern w:val="24"/>
        </w:rPr>
        <w:t>Hoe verloopt het proces van politieke besluitvorming?</w:t>
      </w:r>
    </w:p>
    <w:p w14:paraId="1E2E9A22" w14:textId="77777777" w:rsidR="006E7836" w:rsidRPr="006E7836" w:rsidRDefault="006E7836" w:rsidP="006E7836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E7836">
        <w:rPr>
          <w:rFonts w:ascii="Arial" w:eastAsiaTheme="minorEastAsia" w:hAnsi="Arial" w:cs="Arial"/>
          <w:color w:val="000000" w:themeColor="text1"/>
          <w:kern w:val="24"/>
        </w:rPr>
        <w:t>Hoe beïnvloeden pressiegroepen en de media de politieke besluitvorming?</w:t>
      </w:r>
    </w:p>
    <w:p w14:paraId="7CDBDF3E" w14:textId="77777777" w:rsidR="006E7836" w:rsidRPr="006E7836" w:rsidRDefault="006E7836" w:rsidP="006E7836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E7836">
        <w:rPr>
          <w:rFonts w:ascii="Arial" w:eastAsiaTheme="minorEastAsia" w:hAnsi="Arial" w:cs="Arial"/>
          <w:color w:val="000000" w:themeColor="text1"/>
          <w:kern w:val="24"/>
        </w:rPr>
        <w:t>Hoe kunnen burgers de politieke besluitvorming beïnvloeden?</w:t>
      </w:r>
    </w:p>
    <w:p w14:paraId="79D02E6D" w14:textId="77777777" w:rsidR="006E7836" w:rsidRPr="006E7836" w:rsidRDefault="006E7836"/>
    <w:p w14:paraId="78EC9D01" w14:textId="77777777" w:rsidR="006E7836" w:rsidRDefault="006E7836">
      <w:pPr>
        <w:pBdr>
          <w:bottom w:val="single" w:sz="6" w:space="1" w:color="auto"/>
        </w:pBdr>
      </w:pPr>
    </w:p>
    <w:p w14:paraId="58365ABC" w14:textId="77777777" w:rsidR="00920191" w:rsidRPr="00920191" w:rsidRDefault="00920191" w:rsidP="00920191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920191">
        <w:rPr>
          <w:rFonts w:ascii="Arial" w:eastAsiaTheme="minorEastAsia" w:hAnsi="Arial" w:cs="Arial"/>
          <w:b/>
          <w:bCs/>
          <w:color w:val="000000" w:themeColor="text1"/>
          <w:kern w:val="24"/>
        </w:rPr>
        <w:t>Het proces van politieke besluitvorming verloopt in 4 fasen:</w:t>
      </w:r>
    </w:p>
    <w:p w14:paraId="3843CADE" w14:textId="77777777" w:rsidR="00920191" w:rsidRPr="00920191" w:rsidRDefault="00920191" w:rsidP="0092019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20191">
        <w:rPr>
          <w:rFonts w:ascii="Arial" w:eastAsiaTheme="minorEastAsia" w:hAnsi="Arial" w:cs="Arial"/>
          <w:color w:val="000000" w:themeColor="text1"/>
          <w:kern w:val="24"/>
        </w:rPr>
        <w:t>Fase 1: wens komt op politieke agenda</w:t>
      </w:r>
      <w:r w:rsidRPr="00920191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- mobiliseren van publieke opinie;</w:t>
      </w:r>
      <w:r w:rsidRPr="00920191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- als politici er aandacht aan gaan besteden staat het op de </w:t>
      </w:r>
      <w:r w:rsidRPr="00920191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politieke agenda;</w:t>
      </w:r>
      <w:r w:rsidRPr="00920191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- politici bepalen welk onderwerp prioriteit krijgt.</w:t>
      </w:r>
    </w:p>
    <w:p w14:paraId="1BCA880F" w14:textId="77777777" w:rsidR="00920191" w:rsidRPr="00920191" w:rsidRDefault="00920191" w:rsidP="0092019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20191">
        <w:rPr>
          <w:rFonts w:ascii="Arial" w:eastAsiaTheme="minorEastAsia" w:hAnsi="Arial" w:cs="Arial"/>
          <w:color w:val="000000" w:themeColor="text1"/>
          <w:kern w:val="24"/>
        </w:rPr>
        <w:t>Fase2: bedenken van oplossingen</w:t>
      </w:r>
      <w:r w:rsidRPr="00920191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- beleidsvoorbereiding zoals wetsvoorstellen schrijven door ambtenaren.</w:t>
      </w:r>
      <w:r w:rsidRPr="00920191">
        <w:rPr>
          <w:rFonts w:ascii="Arial" w:eastAsiaTheme="minorEastAsia" w:hAnsi="Arial" w:cs="Arial"/>
          <w:color w:val="000000" w:themeColor="text1"/>
          <w:kern w:val="24"/>
        </w:rPr>
        <w:br/>
        <w:t>Fase 3: besluit nemen</w:t>
      </w:r>
    </w:p>
    <w:p w14:paraId="43D26005" w14:textId="77777777" w:rsidR="00920191" w:rsidRPr="00920191" w:rsidRDefault="00920191" w:rsidP="0092019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20191">
        <w:rPr>
          <w:rFonts w:ascii="Arial" w:eastAsiaTheme="minorEastAsia" w:hAnsi="Arial" w:cs="Arial"/>
          <w:color w:val="000000" w:themeColor="text1"/>
          <w:kern w:val="24"/>
        </w:rPr>
        <w:t xml:space="preserve">           - op landelijk niveau door de tweede en de eerste kamer, op </w:t>
      </w:r>
      <w:proofErr w:type="spellStart"/>
      <w:r w:rsidRPr="00920191">
        <w:rPr>
          <w:rFonts w:ascii="Arial" w:eastAsiaTheme="minorEastAsia" w:hAnsi="Arial" w:cs="Arial"/>
          <w:color w:val="000000" w:themeColor="text1"/>
          <w:kern w:val="24"/>
        </w:rPr>
        <w:t>provincial</w:t>
      </w:r>
      <w:proofErr w:type="spellEnd"/>
      <w:r w:rsidRPr="00920191">
        <w:rPr>
          <w:rFonts w:ascii="Arial" w:eastAsiaTheme="minorEastAsia" w:hAnsi="Arial" w:cs="Arial"/>
          <w:color w:val="000000" w:themeColor="text1"/>
          <w:kern w:val="24"/>
        </w:rPr>
        <w:t xml:space="preserve"> niveau door de </w:t>
      </w:r>
      <w:proofErr w:type="spellStart"/>
      <w:r w:rsidRPr="00920191">
        <w:rPr>
          <w:rFonts w:ascii="Arial" w:eastAsiaTheme="minorEastAsia" w:hAnsi="Arial" w:cs="Arial"/>
          <w:color w:val="000000" w:themeColor="text1"/>
          <w:kern w:val="24"/>
        </w:rPr>
        <w:t>provindiale</w:t>
      </w:r>
      <w:proofErr w:type="spellEnd"/>
      <w:r w:rsidRPr="00920191">
        <w:rPr>
          <w:rFonts w:ascii="Arial" w:eastAsiaTheme="minorEastAsia" w:hAnsi="Arial" w:cs="Arial"/>
          <w:color w:val="000000" w:themeColor="text1"/>
          <w:kern w:val="24"/>
        </w:rPr>
        <w:t xml:space="preserve"> staten</w:t>
      </w:r>
      <w:r w:rsidRPr="00920191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en op lokaal niveau door de gemeenteraad.</w:t>
      </w:r>
    </w:p>
    <w:p w14:paraId="78BA7EF9" w14:textId="77777777" w:rsidR="00920191" w:rsidRPr="00920191" w:rsidRDefault="00920191" w:rsidP="0092019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20191">
        <w:rPr>
          <w:rFonts w:ascii="Arial" w:eastAsiaTheme="minorEastAsia" w:hAnsi="Arial" w:cs="Arial"/>
          <w:color w:val="000000" w:themeColor="text1"/>
          <w:kern w:val="24"/>
        </w:rPr>
        <w:t>Fase 4: Uitvoeren van het besluit</w:t>
      </w:r>
      <w:r w:rsidRPr="00920191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- op landelijk niveau is de minister verantwoordelijk en op lokaal niveau de wethouder voor het uitvoeren van besluiten.</w:t>
      </w:r>
    </w:p>
    <w:p w14:paraId="25A60A86" w14:textId="77777777" w:rsidR="00920191" w:rsidRPr="00920191" w:rsidRDefault="00920191" w:rsidP="0092019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20191">
        <w:rPr>
          <w:rFonts w:ascii="Arial" w:eastAsiaTheme="minorEastAsia" w:hAnsi="Arial" w:cs="Arial"/>
          <w:color w:val="000000" w:themeColor="text1"/>
          <w:kern w:val="24"/>
        </w:rPr>
        <w:t>Eventueel komt er daarna ‘ Terugkoppeling’ naar Fase 1</w:t>
      </w:r>
      <w:r w:rsidRPr="00920191">
        <w:rPr>
          <w:rFonts w:ascii="Arial" w:eastAsiaTheme="minorEastAsia" w:hAnsi="Arial" w:cs="Arial"/>
          <w:color w:val="000000" w:themeColor="text1"/>
          <w:kern w:val="24"/>
        </w:rPr>
        <w:br/>
        <w:t>Wanneer individuen, actiegroepen, belangengroepen en politieke partijen het niet eens zijn met het genomen besluit en/ of met de manier waarop de wet/ het beleid wordt uitgevoerd.</w:t>
      </w:r>
    </w:p>
    <w:p w14:paraId="4FC83760" w14:textId="77777777" w:rsidR="006E7836" w:rsidRDefault="006E783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2C2BB64" w14:textId="77777777" w:rsidR="00920191" w:rsidRPr="00920191" w:rsidRDefault="00920191" w:rsidP="0092019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20191">
        <w:rPr>
          <w:rFonts w:ascii="Arial" w:eastAsiaTheme="minorEastAsia" w:hAnsi="Arial" w:cs="Arial"/>
          <w:b/>
          <w:bCs/>
          <w:color w:val="000000" w:themeColor="text1"/>
          <w:kern w:val="24"/>
        </w:rPr>
        <w:t>Pressiegroepen:</w:t>
      </w:r>
      <w:r w:rsidRPr="00920191">
        <w:rPr>
          <w:rFonts w:ascii="Arial" w:eastAsiaTheme="minorEastAsia" w:hAnsi="Arial" w:cs="Arial"/>
          <w:color w:val="000000" w:themeColor="text1"/>
          <w:kern w:val="24"/>
        </w:rPr>
        <w:br/>
        <w:t>Zijn groepen die bepaalde belangen nastreven en die de politieke besluitvorming proberen te beïnvloeden.</w:t>
      </w:r>
    </w:p>
    <w:p w14:paraId="539B9CDB" w14:textId="77777777" w:rsidR="00920191" w:rsidRPr="00920191" w:rsidRDefault="00920191" w:rsidP="0092019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proofErr w:type="spellStart"/>
      <w:r w:rsidRPr="00920191">
        <w:rPr>
          <w:rFonts w:ascii="Arial" w:eastAsiaTheme="minorEastAsia" w:hAnsi="Arial" w:cs="Arial"/>
          <w:color w:val="000000" w:themeColor="text1"/>
          <w:kern w:val="24"/>
          <w:lang w:val="en-US"/>
        </w:rPr>
        <w:t>Voorbeelden</w:t>
      </w:r>
      <w:proofErr w:type="spellEnd"/>
      <w:r w:rsidRPr="00920191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13DD59E0" w14:textId="77777777" w:rsidR="00920191" w:rsidRPr="00920191" w:rsidRDefault="00920191" w:rsidP="00920191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920191">
        <w:rPr>
          <w:rFonts w:ascii="Arial" w:eastAsiaTheme="minorEastAsia" w:hAnsi="Arial" w:cs="Arial"/>
          <w:color w:val="000000" w:themeColor="text1"/>
          <w:kern w:val="24"/>
          <w:lang w:val="en-US"/>
        </w:rPr>
        <w:t>Greenpeace;</w:t>
      </w:r>
    </w:p>
    <w:p w14:paraId="2DCD9176" w14:textId="77777777" w:rsidR="00920191" w:rsidRPr="00920191" w:rsidRDefault="00920191" w:rsidP="00920191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920191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De </w:t>
      </w:r>
      <w:proofErr w:type="spellStart"/>
      <w:r w:rsidRPr="00920191">
        <w:rPr>
          <w:rFonts w:ascii="Arial" w:eastAsiaTheme="minorEastAsia" w:hAnsi="Arial" w:cs="Arial"/>
          <w:color w:val="000000" w:themeColor="text1"/>
          <w:kern w:val="24"/>
          <w:lang w:val="en-US"/>
        </w:rPr>
        <w:t>vakbonden</w:t>
      </w:r>
      <w:proofErr w:type="spellEnd"/>
      <w:r w:rsidRPr="00920191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4252205A" w14:textId="77777777" w:rsidR="00920191" w:rsidRPr="00920191" w:rsidRDefault="00920191" w:rsidP="00920191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920191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De </w:t>
      </w:r>
      <w:proofErr w:type="spellStart"/>
      <w:r w:rsidRPr="00920191">
        <w:rPr>
          <w:rFonts w:ascii="Arial" w:eastAsiaTheme="minorEastAsia" w:hAnsi="Arial" w:cs="Arial"/>
          <w:color w:val="000000" w:themeColor="text1"/>
          <w:kern w:val="24"/>
          <w:lang w:val="en-US"/>
        </w:rPr>
        <w:t>consumentenbond</w:t>
      </w:r>
      <w:proofErr w:type="spellEnd"/>
      <w:r w:rsidRPr="00920191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63AFF748" w14:textId="77777777" w:rsidR="00920191" w:rsidRPr="00920191" w:rsidRDefault="00920191" w:rsidP="00920191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920191">
        <w:rPr>
          <w:rFonts w:ascii="Arial" w:eastAsiaTheme="minorEastAsia" w:hAnsi="Arial" w:cs="Arial"/>
          <w:color w:val="000000" w:themeColor="text1"/>
          <w:kern w:val="24"/>
          <w:lang w:val="en-US"/>
        </w:rPr>
        <w:t>De ANWB.</w:t>
      </w:r>
    </w:p>
    <w:p w14:paraId="22CA98CE" w14:textId="77777777" w:rsidR="00920191" w:rsidRDefault="00920191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6BAC154" w14:textId="45F3D42B" w:rsidR="00920191" w:rsidRPr="00703D85" w:rsidRDefault="0028271B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703D85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Openlijk actie voeren door pressiegroepen</w:t>
      </w:r>
      <w:r w:rsidR="00703D85" w:rsidRPr="00703D85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:</w:t>
      </w:r>
    </w:p>
    <w:p w14:paraId="66A5F4A0" w14:textId="77777777" w:rsidR="00703D85" w:rsidRPr="00703D85" w:rsidRDefault="00703D85" w:rsidP="00703D8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proofErr w:type="spellStart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Enkele</w:t>
      </w:r>
      <w:proofErr w:type="spellEnd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machtsmiddelen</w:t>
      </w:r>
      <w:proofErr w:type="spellEnd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van </w:t>
      </w:r>
      <w:proofErr w:type="spellStart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pressiegroepen</w:t>
      </w:r>
      <w:proofErr w:type="spellEnd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07A68ADA" w14:textId="77777777" w:rsidR="00703D85" w:rsidRPr="00703D85" w:rsidRDefault="00703D85" w:rsidP="00703D85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Stakingen</w:t>
      </w:r>
      <w:proofErr w:type="spellEnd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1B296FD1" w14:textId="77777777" w:rsidR="00703D85" w:rsidRPr="00703D85" w:rsidRDefault="00703D85" w:rsidP="00703D85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Demonstraties</w:t>
      </w:r>
      <w:proofErr w:type="spellEnd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1FB35542" w14:textId="77777777" w:rsidR="00703D85" w:rsidRPr="00703D85" w:rsidRDefault="00703D85" w:rsidP="00703D85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Handtekeningenacties</w:t>
      </w:r>
      <w:proofErr w:type="spellEnd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3DDA7E86" w14:textId="77777777" w:rsidR="00703D85" w:rsidRPr="00703D85" w:rsidRDefault="00703D85" w:rsidP="00703D85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Lobbyen</w:t>
      </w:r>
      <w:proofErr w:type="spellEnd"/>
      <w:r w:rsidRPr="00703D85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6C577B18" w14:textId="1A8C6149" w:rsidR="00703D85" w:rsidRDefault="00703D85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03D85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>Machtsmiddelen</w:t>
      </w:r>
      <w:proofErr w:type="spellEnd"/>
      <w:r w:rsidRPr="00703D85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van </w:t>
      </w:r>
      <w:proofErr w:type="spellStart"/>
      <w:r w:rsidRPr="00703D85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pressiegroepen</w:t>
      </w:r>
      <w:proofErr w:type="spellEnd"/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1A2E6874" w14:textId="77777777" w:rsidR="006C2EBA" w:rsidRPr="006C2EBA" w:rsidRDefault="006C2EBA" w:rsidP="006C2EBA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proofErr w:type="spellStart"/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>Kennis</w:t>
      </w:r>
      <w:proofErr w:type="spellEnd"/>
    </w:p>
    <w:p w14:paraId="0169E62A" w14:textId="77777777" w:rsidR="006C2EBA" w:rsidRPr="006C2EBA" w:rsidRDefault="006C2EBA" w:rsidP="006C2EBA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proofErr w:type="spellStart"/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>Grootte</w:t>
      </w:r>
      <w:proofErr w:type="spellEnd"/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van de </w:t>
      </w:r>
      <w:proofErr w:type="spellStart"/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>groep</w:t>
      </w:r>
      <w:proofErr w:type="spellEnd"/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/ </w:t>
      </w:r>
      <w:proofErr w:type="spellStart"/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>Aantal</w:t>
      </w:r>
      <w:proofErr w:type="spellEnd"/>
    </w:p>
    <w:p w14:paraId="56AF7953" w14:textId="77777777" w:rsidR="006C2EBA" w:rsidRPr="006C2EBA" w:rsidRDefault="006C2EBA" w:rsidP="006C2EBA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>Geld</w:t>
      </w:r>
    </w:p>
    <w:p w14:paraId="24CE5B78" w14:textId="77777777" w:rsidR="006C2EBA" w:rsidRPr="006C2EBA" w:rsidRDefault="006C2EBA" w:rsidP="006C2EBA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proofErr w:type="spellStart"/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>Formele</w:t>
      </w:r>
      <w:proofErr w:type="spellEnd"/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, </w:t>
      </w:r>
      <w:proofErr w:type="spellStart"/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>wettelijke</w:t>
      </w:r>
      <w:proofErr w:type="spellEnd"/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6C2EBA">
        <w:rPr>
          <w:rFonts w:ascii="Arial" w:eastAsiaTheme="minorEastAsia" w:hAnsi="Arial" w:cs="Arial"/>
          <w:color w:val="000000" w:themeColor="text1"/>
          <w:kern w:val="24"/>
          <w:lang w:val="en-US"/>
        </w:rPr>
        <w:t>mogelijkheden</w:t>
      </w:r>
      <w:proofErr w:type="spellEnd"/>
    </w:p>
    <w:p w14:paraId="1B97C245" w14:textId="77777777" w:rsidR="006C2EBA" w:rsidRPr="006C2EBA" w:rsidRDefault="006C2EBA" w:rsidP="006C2EBA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6C2EBA">
        <w:rPr>
          <w:rFonts w:ascii="Arial" w:eastAsiaTheme="minorEastAsia" w:hAnsi="Arial" w:cs="Arial"/>
          <w:color w:val="000000" w:themeColor="text1"/>
          <w:kern w:val="24"/>
        </w:rPr>
        <w:t>Toegang tot de media</w:t>
      </w:r>
    </w:p>
    <w:p w14:paraId="280482F8" w14:textId="77777777" w:rsidR="006C2EBA" w:rsidRPr="006C2EBA" w:rsidRDefault="006C2EBA" w:rsidP="006C2EBA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6C2EBA">
        <w:rPr>
          <w:rFonts w:ascii="Arial" w:eastAsiaTheme="minorEastAsia" w:hAnsi="Arial" w:cs="Arial"/>
          <w:color w:val="000000" w:themeColor="text1"/>
          <w:kern w:val="24"/>
        </w:rPr>
        <w:t>Toegang tot politici</w:t>
      </w:r>
    </w:p>
    <w:p w14:paraId="50213CE2" w14:textId="77777777" w:rsidR="006C2EBA" w:rsidRPr="006C2EBA" w:rsidRDefault="006C2EBA" w:rsidP="006C2EBA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6C2EBA">
        <w:rPr>
          <w:rFonts w:ascii="Arial" w:eastAsiaTheme="minorEastAsia" w:hAnsi="Arial" w:cs="Arial"/>
          <w:color w:val="000000" w:themeColor="text1"/>
          <w:kern w:val="24"/>
        </w:rPr>
        <w:t>Een aansprekende leider</w:t>
      </w:r>
    </w:p>
    <w:p w14:paraId="26298D4F" w14:textId="77777777" w:rsidR="006C2EBA" w:rsidRPr="006C2EBA" w:rsidRDefault="006C2EBA" w:rsidP="006C2EBA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6C2EBA">
        <w:rPr>
          <w:rFonts w:ascii="Arial" w:eastAsiaTheme="minorEastAsia" w:hAnsi="Arial" w:cs="Arial"/>
          <w:color w:val="000000" w:themeColor="text1"/>
          <w:kern w:val="24"/>
        </w:rPr>
        <w:t>Zitting hebben in een bestuur of een adviesorgaan.</w:t>
      </w:r>
    </w:p>
    <w:p w14:paraId="50ECFB81" w14:textId="77777777" w:rsidR="00703D85" w:rsidRPr="006C2EBA" w:rsidRDefault="00703D85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5ABFF2B" w14:textId="3CD46BAD" w:rsidR="006C2EBA" w:rsidRDefault="006C2EBA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6C2EBA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Functies van de media in het politieke proces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:</w:t>
      </w:r>
    </w:p>
    <w:p w14:paraId="23F25EEB" w14:textId="77777777" w:rsidR="006C2EBA" w:rsidRDefault="006C2EBA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7E6C8A4" w14:textId="77777777" w:rsidR="00AE13CA" w:rsidRPr="00AE13CA" w:rsidRDefault="00AE13CA" w:rsidP="00AE13CA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AE13CA">
        <w:rPr>
          <w:rFonts w:ascii="Arial" w:eastAsiaTheme="minorEastAsia" w:hAnsi="Arial" w:cs="Arial"/>
          <w:color w:val="000000" w:themeColor="text1"/>
          <w:kern w:val="24"/>
        </w:rPr>
        <w:t>Agendafunctie</w:t>
      </w:r>
      <w:r w:rsidRPr="00AE13CA">
        <w:rPr>
          <w:rFonts w:ascii="Arial" w:eastAsiaTheme="minorEastAsia" w:hAnsi="Arial" w:cs="Arial"/>
          <w:color w:val="000000" w:themeColor="text1"/>
          <w:kern w:val="24"/>
        </w:rPr>
        <w:br/>
        <w:t xml:space="preserve">Journalisten zetten onderwerpen op de media </w:t>
      </w:r>
      <w:proofErr w:type="spellStart"/>
      <w:r w:rsidRPr="00AE13CA">
        <w:rPr>
          <w:rFonts w:ascii="Arial" w:eastAsiaTheme="minorEastAsia" w:hAnsi="Arial" w:cs="Arial"/>
          <w:color w:val="000000" w:themeColor="text1"/>
          <w:kern w:val="24"/>
        </w:rPr>
        <w:t>agende</w:t>
      </w:r>
      <w:proofErr w:type="spellEnd"/>
      <w:r w:rsidRPr="00AE13CA">
        <w:rPr>
          <w:rFonts w:ascii="Arial" w:eastAsiaTheme="minorEastAsia" w:hAnsi="Arial" w:cs="Arial"/>
          <w:color w:val="000000" w:themeColor="text1"/>
          <w:kern w:val="24"/>
        </w:rPr>
        <w:t xml:space="preserve"> en publieke agenda.</w:t>
      </w:r>
    </w:p>
    <w:p w14:paraId="5BAC0ADA" w14:textId="77777777" w:rsidR="00AE13CA" w:rsidRPr="00AE13CA" w:rsidRDefault="00AE13CA" w:rsidP="00AE13CA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AE13CA">
        <w:rPr>
          <w:rFonts w:ascii="Arial" w:eastAsiaTheme="minorEastAsia" w:hAnsi="Arial" w:cs="Arial"/>
          <w:color w:val="000000" w:themeColor="text1"/>
          <w:kern w:val="24"/>
        </w:rPr>
        <w:t>Informatieve functie</w:t>
      </w:r>
      <w:r w:rsidRPr="00AE13CA">
        <w:rPr>
          <w:rFonts w:ascii="Arial" w:eastAsiaTheme="minorEastAsia" w:hAnsi="Arial" w:cs="Arial"/>
          <w:color w:val="000000" w:themeColor="text1"/>
          <w:kern w:val="24"/>
        </w:rPr>
        <w:br/>
        <w:t xml:space="preserve">media informeert burgers over politieke </w:t>
      </w:r>
      <w:proofErr w:type="spellStart"/>
      <w:r w:rsidRPr="00AE13CA">
        <w:rPr>
          <w:rFonts w:ascii="Arial" w:eastAsiaTheme="minorEastAsia" w:hAnsi="Arial" w:cs="Arial"/>
          <w:color w:val="000000" w:themeColor="text1"/>
          <w:kern w:val="24"/>
        </w:rPr>
        <w:t>gebuertenissen</w:t>
      </w:r>
      <w:proofErr w:type="spellEnd"/>
      <w:r w:rsidRPr="00AE13CA">
        <w:rPr>
          <w:rFonts w:ascii="Arial" w:eastAsiaTheme="minorEastAsia" w:hAnsi="Arial" w:cs="Arial"/>
          <w:color w:val="000000" w:themeColor="text1"/>
          <w:kern w:val="24"/>
        </w:rPr>
        <w:t xml:space="preserve"> en besluiten.</w:t>
      </w:r>
    </w:p>
    <w:p w14:paraId="72292DC6" w14:textId="77777777" w:rsidR="00AE13CA" w:rsidRPr="00AE13CA" w:rsidRDefault="00AE13CA" w:rsidP="00AE13CA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AE13CA">
        <w:rPr>
          <w:rFonts w:ascii="Arial" w:eastAsiaTheme="minorEastAsia" w:hAnsi="Arial" w:cs="Arial"/>
          <w:color w:val="000000" w:themeColor="text1"/>
          <w:kern w:val="24"/>
        </w:rPr>
        <w:t>Meningsvormende functie</w:t>
      </w:r>
      <w:r w:rsidRPr="00AE13CA">
        <w:rPr>
          <w:rFonts w:ascii="Arial" w:eastAsiaTheme="minorEastAsia" w:hAnsi="Arial" w:cs="Arial"/>
          <w:color w:val="000000" w:themeColor="text1"/>
          <w:kern w:val="24"/>
        </w:rPr>
        <w:br/>
        <w:t>Media bidet meningen over politici en beleid van de politiek.</w:t>
      </w:r>
    </w:p>
    <w:p w14:paraId="30CE0A4E" w14:textId="77777777" w:rsidR="00AE13CA" w:rsidRPr="00AE13CA" w:rsidRDefault="00AE13CA" w:rsidP="00AE13CA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AE13CA">
        <w:rPr>
          <w:rFonts w:ascii="Arial" w:eastAsiaTheme="minorEastAsia" w:hAnsi="Arial" w:cs="Arial"/>
          <w:color w:val="000000" w:themeColor="text1"/>
          <w:kern w:val="24"/>
        </w:rPr>
        <w:t>Controlerende functie</w:t>
      </w:r>
      <w:r w:rsidRPr="00AE13CA">
        <w:rPr>
          <w:rFonts w:ascii="Arial" w:eastAsiaTheme="minorEastAsia" w:hAnsi="Arial" w:cs="Arial"/>
          <w:color w:val="000000" w:themeColor="text1"/>
          <w:kern w:val="24"/>
        </w:rPr>
        <w:br/>
        <w:t>De media onderzoekt de effecten van het politieke beleid en de genomen maatregelen.</w:t>
      </w:r>
    </w:p>
    <w:p w14:paraId="6B6E1219" w14:textId="5472D568" w:rsidR="00AE13CA" w:rsidRPr="00AE13CA" w:rsidRDefault="00AE13CA" w:rsidP="00AE13CA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AE13CA">
        <w:rPr>
          <w:rFonts w:ascii="Arial" w:eastAsiaTheme="minorEastAsia" w:hAnsi="Arial" w:cs="Arial"/>
          <w:color w:val="000000" w:themeColor="text1"/>
          <w:kern w:val="24"/>
        </w:rPr>
        <w:t>Spreekbuisfunctie</w:t>
      </w:r>
      <w:r w:rsidRPr="00AE13CA">
        <w:rPr>
          <w:rFonts w:ascii="Arial" w:eastAsiaTheme="minorEastAsia" w:hAnsi="Arial" w:cs="Arial"/>
          <w:color w:val="000000" w:themeColor="text1"/>
          <w:kern w:val="24"/>
        </w:rPr>
        <w:br/>
        <w:t>De media laat individuen, actiegroepen en belangengroepen aan het w</w:t>
      </w:r>
      <w:r>
        <w:rPr>
          <w:rFonts w:ascii="Arial" w:eastAsiaTheme="minorEastAsia" w:hAnsi="Arial" w:cs="Arial"/>
          <w:color w:val="000000" w:themeColor="text1"/>
          <w:kern w:val="24"/>
        </w:rPr>
        <w:t>o</w:t>
      </w:r>
      <w:r w:rsidRPr="00AE13CA">
        <w:rPr>
          <w:rFonts w:ascii="Arial" w:eastAsiaTheme="minorEastAsia" w:hAnsi="Arial" w:cs="Arial"/>
          <w:color w:val="000000" w:themeColor="text1"/>
          <w:kern w:val="24"/>
        </w:rPr>
        <w:t xml:space="preserve">ord. </w:t>
      </w:r>
    </w:p>
    <w:p w14:paraId="63E91C28" w14:textId="77777777" w:rsidR="006C2EBA" w:rsidRDefault="006C2EBA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E22505A" w14:textId="2EECF3C6" w:rsidR="000460B6" w:rsidRPr="000460B6" w:rsidRDefault="000460B6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0460B6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H7.3: </w:t>
      </w:r>
      <w:proofErr w:type="spellStart"/>
      <w:r w:rsidRPr="000460B6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Invloed</w:t>
      </w:r>
      <w:proofErr w:type="spellEnd"/>
      <w:r w:rsidRPr="000460B6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van burgers</w:t>
      </w:r>
    </w:p>
    <w:p w14:paraId="6B7A87B9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Stemmen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bij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verkiezingen</w:t>
      </w:r>
      <w:proofErr w:type="spellEnd"/>
    </w:p>
    <w:p w14:paraId="56B5BC8A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Lid worden van een politieke partij</w:t>
      </w:r>
    </w:p>
    <w:p w14:paraId="150EEF8C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Persoonlijk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contact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opnemen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met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politici</w:t>
      </w:r>
      <w:proofErr w:type="spellEnd"/>
    </w:p>
    <w:p w14:paraId="79089989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Gebruikmaken van je spreekrecht (bv. Bij de tweede kamer of gemeenteraad)</w:t>
      </w:r>
    </w:p>
    <w:p w14:paraId="59F70824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Lid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worden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van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een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pressiegroep</w:t>
      </w:r>
      <w:proofErr w:type="spellEnd"/>
    </w:p>
    <w:p w14:paraId="75003227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Demonstreren</w:t>
      </w:r>
      <w:proofErr w:type="spellEnd"/>
    </w:p>
    <w:p w14:paraId="239103A5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Petitie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indienen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(=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handtekeningenactie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)</w:t>
      </w:r>
    </w:p>
    <w:p w14:paraId="0D45A5FD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Burgerinitiatief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indienen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(minimal 40.000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handtekeningen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)</w:t>
      </w:r>
    </w:p>
    <w:p w14:paraId="43FD949B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 xml:space="preserve">Een verzoek voor een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rerefendum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 xml:space="preserve"> indienen</w:t>
      </w:r>
    </w:p>
    <w:p w14:paraId="723AD2E6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Deelnemen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aan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een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referendum</w:t>
      </w:r>
    </w:p>
    <w:p w14:paraId="55B9C487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De media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inschakelen</w:t>
      </w:r>
      <w:proofErr w:type="spellEnd"/>
    </w:p>
    <w:p w14:paraId="096315BA" w14:textId="77777777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Een klacht of een bezwaarschrift indienen</w:t>
      </w:r>
    </w:p>
    <w:p w14:paraId="38E8F968" w14:textId="48D0B2AB" w:rsidR="000460B6" w:rsidRPr="000460B6" w:rsidRDefault="000460B6" w:rsidP="000460B6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De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Nationale</w:t>
      </w:r>
      <w:proofErr w:type="spellEnd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Ombudsman </w:t>
      </w:r>
      <w:proofErr w:type="spellStart"/>
      <w:r w:rsidRPr="000460B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inschakelen</w:t>
      </w:r>
      <w:proofErr w:type="spellEnd"/>
    </w:p>
    <w:p w14:paraId="50772F60" w14:textId="77777777" w:rsidR="00703D85" w:rsidRDefault="00703D85">
      <w:pPr>
        <w:rPr>
          <w:rFonts w:ascii="Arial" w:hAnsi="Arial" w:cs="Arial"/>
          <w:sz w:val="24"/>
          <w:szCs w:val="24"/>
        </w:rPr>
      </w:pPr>
    </w:p>
    <w:p w14:paraId="237E2C30" w14:textId="77777777" w:rsidR="000460B6" w:rsidRPr="00AE13CA" w:rsidRDefault="000460B6">
      <w:pPr>
        <w:rPr>
          <w:rFonts w:ascii="Arial" w:hAnsi="Arial" w:cs="Arial"/>
          <w:sz w:val="24"/>
          <w:szCs w:val="24"/>
        </w:rPr>
      </w:pPr>
    </w:p>
    <w:sectPr w:rsidR="000460B6" w:rsidRPr="00AE13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C8D1" w14:textId="77777777" w:rsidR="003D53AB" w:rsidRDefault="003D53AB" w:rsidP="000460B6">
      <w:pPr>
        <w:spacing w:after="0" w:line="240" w:lineRule="auto"/>
      </w:pPr>
      <w:r>
        <w:separator/>
      </w:r>
    </w:p>
  </w:endnote>
  <w:endnote w:type="continuationSeparator" w:id="0">
    <w:p w14:paraId="0D09E554" w14:textId="77777777" w:rsidR="003D53AB" w:rsidRDefault="003D53AB" w:rsidP="0004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526857"/>
      <w:docPartObj>
        <w:docPartGallery w:val="Page Numbers (Bottom of Page)"/>
        <w:docPartUnique/>
      </w:docPartObj>
    </w:sdtPr>
    <w:sdtContent>
      <w:p w14:paraId="29EAD9CC" w14:textId="6528D462" w:rsidR="000460B6" w:rsidRDefault="000460B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953A4" w14:textId="77777777" w:rsidR="000460B6" w:rsidRDefault="000460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C5D9" w14:textId="77777777" w:rsidR="003D53AB" w:rsidRDefault="003D53AB" w:rsidP="000460B6">
      <w:pPr>
        <w:spacing w:after="0" w:line="240" w:lineRule="auto"/>
      </w:pPr>
      <w:r>
        <w:separator/>
      </w:r>
    </w:p>
  </w:footnote>
  <w:footnote w:type="continuationSeparator" w:id="0">
    <w:p w14:paraId="208A948B" w14:textId="77777777" w:rsidR="003D53AB" w:rsidRDefault="003D53AB" w:rsidP="0004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027"/>
    <w:multiLevelType w:val="hybridMultilevel"/>
    <w:tmpl w:val="C19E65FA"/>
    <w:lvl w:ilvl="0" w:tplc="A428F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320C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F2D2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2E24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A83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828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CD8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AEB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675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DD3377"/>
    <w:multiLevelType w:val="hybridMultilevel"/>
    <w:tmpl w:val="3872D174"/>
    <w:lvl w:ilvl="0" w:tplc="08F05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67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AE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B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8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E9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6A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8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6E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F10B97"/>
    <w:multiLevelType w:val="hybridMultilevel"/>
    <w:tmpl w:val="8392F53C"/>
    <w:lvl w:ilvl="0" w:tplc="C77A2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82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80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82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EC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2F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A3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88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AA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BD1952"/>
    <w:multiLevelType w:val="hybridMultilevel"/>
    <w:tmpl w:val="2E8CF694"/>
    <w:lvl w:ilvl="0" w:tplc="4906B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E12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05A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EE67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67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27A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9E0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241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26132FB"/>
    <w:multiLevelType w:val="hybridMultilevel"/>
    <w:tmpl w:val="F89881FC"/>
    <w:lvl w:ilvl="0" w:tplc="295278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ACF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2C5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087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84F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F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E07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FE5D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E76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0800BD"/>
    <w:multiLevelType w:val="hybridMultilevel"/>
    <w:tmpl w:val="1940FEF0"/>
    <w:lvl w:ilvl="0" w:tplc="F5264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25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6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66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62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AB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EC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EA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B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7288281">
    <w:abstractNumId w:val="3"/>
  </w:num>
  <w:num w:numId="2" w16cid:durableId="1766614366">
    <w:abstractNumId w:val="4"/>
  </w:num>
  <w:num w:numId="3" w16cid:durableId="1021904593">
    <w:abstractNumId w:val="0"/>
  </w:num>
  <w:num w:numId="4" w16cid:durableId="533691066">
    <w:abstractNumId w:val="5"/>
  </w:num>
  <w:num w:numId="5" w16cid:durableId="1990278951">
    <w:abstractNumId w:val="1"/>
  </w:num>
  <w:num w:numId="6" w16cid:durableId="103962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D6"/>
    <w:rsid w:val="000460B6"/>
    <w:rsid w:val="00050BD7"/>
    <w:rsid w:val="000C56D6"/>
    <w:rsid w:val="000D6829"/>
    <w:rsid w:val="001432AD"/>
    <w:rsid w:val="001517B9"/>
    <w:rsid w:val="001615B3"/>
    <w:rsid w:val="001D0D9C"/>
    <w:rsid w:val="0028271B"/>
    <w:rsid w:val="002D3ABE"/>
    <w:rsid w:val="003D53AB"/>
    <w:rsid w:val="0052542E"/>
    <w:rsid w:val="006C2EBA"/>
    <w:rsid w:val="006E6BE8"/>
    <w:rsid w:val="006E7836"/>
    <w:rsid w:val="00703D85"/>
    <w:rsid w:val="00920191"/>
    <w:rsid w:val="00AE13CA"/>
    <w:rsid w:val="00B42A8C"/>
    <w:rsid w:val="00BD2017"/>
    <w:rsid w:val="00EA6526"/>
    <w:rsid w:val="00FA2248"/>
    <w:rsid w:val="00FB57B0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9BC"/>
  <w15:chartTrackingRefBased/>
  <w15:docId w15:val="{177E4658-7124-4B3D-A5B9-4C75436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E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E7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4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60B6"/>
  </w:style>
  <w:style w:type="paragraph" w:styleId="Voettekst">
    <w:name w:val="footer"/>
    <w:basedOn w:val="Standaard"/>
    <w:link w:val="VoettekstChar"/>
    <w:uiPriority w:val="99"/>
    <w:unhideWhenUsed/>
    <w:rsid w:val="0004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6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4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11</cp:revision>
  <dcterms:created xsi:type="dcterms:W3CDTF">2023-04-11T13:03:00Z</dcterms:created>
  <dcterms:modified xsi:type="dcterms:W3CDTF">2023-04-20T11:48:00Z</dcterms:modified>
</cp:coreProperties>
</file>